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FA95" w14:textId="77777777" w:rsidR="006C4F6B" w:rsidRPr="00030D45" w:rsidRDefault="006C4F6B" w:rsidP="006C4F6B">
      <w:pPr>
        <w:jc w:val="center"/>
        <w:rPr>
          <w:rFonts w:ascii="Georgia" w:hAnsi="Georgia"/>
          <w:b/>
          <w:i/>
        </w:rPr>
      </w:pPr>
      <w:r w:rsidRPr="00030D45">
        <w:rPr>
          <w:rFonts w:ascii="Georgia" w:hAnsi="Georgia"/>
          <w:b/>
          <w:i/>
        </w:rPr>
        <w:t xml:space="preserve">Avery County Board </w:t>
      </w:r>
      <w:proofErr w:type="gramStart"/>
      <w:r w:rsidRPr="00030D45">
        <w:rPr>
          <w:rFonts w:ascii="Georgia" w:hAnsi="Georgia"/>
          <w:b/>
          <w:i/>
        </w:rPr>
        <w:t>of</w:t>
      </w:r>
      <w:proofErr w:type="gramEnd"/>
      <w:r w:rsidRPr="00030D45">
        <w:rPr>
          <w:rFonts w:ascii="Georgia" w:hAnsi="Georgia"/>
          <w:b/>
          <w:i/>
        </w:rPr>
        <w:t xml:space="preserve"> Education</w:t>
      </w:r>
    </w:p>
    <w:p w14:paraId="2EF106DD" w14:textId="77777777" w:rsidR="006C4F6B" w:rsidRPr="00030D45" w:rsidRDefault="006C4F6B" w:rsidP="006C4F6B">
      <w:pPr>
        <w:jc w:val="center"/>
        <w:rPr>
          <w:rFonts w:ascii="Georgia" w:hAnsi="Georgia"/>
          <w:b/>
          <w:i/>
        </w:rPr>
      </w:pPr>
    </w:p>
    <w:p w14:paraId="6FA112DD" w14:textId="02702E15" w:rsidR="006C4F6B" w:rsidRDefault="006C4F6B" w:rsidP="006C4F6B">
      <w:pPr>
        <w:jc w:val="center"/>
        <w:rPr>
          <w:rFonts w:ascii="Georgia" w:hAnsi="Georgia"/>
          <w:b/>
          <w:i/>
          <w:u w:val="single"/>
        </w:rPr>
      </w:pPr>
      <w:r>
        <w:rPr>
          <w:rFonts w:ascii="Georgia" w:hAnsi="Georgia"/>
          <w:b/>
          <w:i/>
          <w:u w:val="single"/>
        </w:rPr>
        <w:t>Meeting Agenda</w:t>
      </w:r>
      <w:r>
        <w:rPr>
          <w:rFonts w:ascii="Georgia" w:hAnsi="Georgia"/>
          <w:b/>
          <w:i/>
          <w:u w:val="single"/>
        </w:rPr>
        <w:tab/>
      </w:r>
      <w:r>
        <w:rPr>
          <w:rFonts w:ascii="Georgia" w:hAnsi="Georgia"/>
          <w:b/>
          <w:i/>
          <w:u w:val="single"/>
        </w:rPr>
        <w:tab/>
      </w:r>
      <w:r>
        <w:rPr>
          <w:rFonts w:ascii="Georgia" w:hAnsi="Georgia"/>
          <w:b/>
          <w:i/>
          <w:u w:val="single"/>
        </w:rPr>
        <w:tab/>
      </w:r>
      <w:r>
        <w:rPr>
          <w:rFonts w:ascii="Georgia" w:hAnsi="Georgia"/>
          <w:b/>
          <w:i/>
          <w:u w:val="single"/>
        </w:rPr>
        <w:tab/>
      </w:r>
      <w:r w:rsidRPr="00030D45">
        <w:rPr>
          <w:rFonts w:ascii="Georgia" w:hAnsi="Georgia"/>
          <w:b/>
          <w:i/>
          <w:u w:val="single"/>
        </w:rPr>
        <w:t xml:space="preserve"> </w:t>
      </w:r>
      <w:r w:rsidR="00553295">
        <w:rPr>
          <w:rFonts w:ascii="Georgia" w:hAnsi="Georgia"/>
          <w:b/>
          <w:i/>
          <w:u w:val="single"/>
        </w:rPr>
        <w:t>December 9</w:t>
      </w:r>
      <w:r>
        <w:rPr>
          <w:rFonts w:ascii="Georgia" w:hAnsi="Georgia"/>
          <w:b/>
          <w:i/>
          <w:u w:val="single"/>
        </w:rPr>
        <w:t>, 2014</w:t>
      </w:r>
    </w:p>
    <w:p w14:paraId="115DAC89" w14:textId="77777777" w:rsidR="006C4F6B" w:rsidRDefault="006C4F6B" w:rsidP="006C4F6B">
      <w:pPr>
        <w:rPr>
          <w:rFonts w:ascii="Georgia" w:hAnsi="Georgia"/>
          <w:b/>
          <w:i/>
          <w:u w:val="single"/>
        </w:rPr>
      </w:pPr>
    </w:p>
    <w:p w14:paraId="51B0CE2C" w14:textId="3F690C1E" w:rsidR="006C4F6B" w:rsidRDefault="00AE6680" w:rsidP="006C4F6B">
      <w:pPr>
        <w:spacing w:line="240" w:lineRule="auto"/>
        <w:rPr>
          <w:sz w:val="20"/>
          <w:szCs w:val="20"/>
        </w:rPr>
      </w:pPr>
      <w:r>
        <w:rPr>
          <w:sz w:val="20"/>
          <w:szCs w:val="20"/>
        </w:rPr>
        <w:t>The Board of Education will hold</w:t>
      </w:r>
      <w:r w:rsidR="006C4F6B" w:rsidRPr="00186548">
        <w:rPr>
          <w:sz w:val="20"/>
          <w:szCs w:val="20"/>
        </w:rPr>
        <w:t xml:space="preserve"> its</w:t>
      </w:r>
      <w:r w:rsidR="006C4F6B">
        <w:rPr>
          <w:sz w:val="20"/>
          <w:szCs w:val="20"/>
        </w:rPr>
        <w:t xml:space="preserve"> regular mont</w:t>
      </w:r>
      <w:r w:rsidR="00065668">
        <w:rPr>
          <w:sz w:val="20"/>
          <w:szCs w:val="20"/>
        </w:rPr>
        <w:t>hly meeting at</w:t>
      </w:r>
      <w:r w:rsidR="00553295">
        <w:rPr>
          <w:sz w:val="20"/>
          <w:szCs w:val="20"/>
        </w:rPr>
        <w:t xml:space="preserve"> 6:00 p.m. on Monday, December 9</w:t>
      </w:r>
      <w:r w:rsidR="006C4F6B">
        <w:rPr>
          <w:sz w:val="20"/>
          <w:szCs w:val="20"/>
        </w:rPr>
        <w:t>, 2014</w:t>
      </w:r>
      <w:r w:rsidR="006C4F6B" w:rsidRPr="00186548">
        <w:rPr>
          <w:sz w:val="20"/>
          <w:szCs w:val="20"/>
        </w:rPr>
        <w:t xml:space="preserve"> in the</w:t>
      </w:r>
      <w:r w:rsidR="006C4F6B">
        <w:rPr>
          <w:sz w:val="20"/>
          <w:szCs w:val="20"/>
        </w:rPr>
        <w:t xml:space="preserve"> Commissioners’ Boardroom</w:t>
      </w:r>
      <w:r w:rsidR="006C4F6B" w:rsidRPr="00186548">
        <w:rPr>
          <w:sz w:val="20"/>
          <w:szCs w:val="20"/>
        </w:rPr>
        <w:t xml:space="preserve">. </w:t>
      </w:r>
    </w:p>
    <w:p w14:paraId="06E255FD" w14:textId="77777777" w:rsidR="006C4F6B" w:rsidRDefault="006C4F6B" w:rsidP="006C4F6B">
      <w:pPr>
        <w:rPr>
          <w:bCs/>
          <w:color w:val="262626"/>
          <w:sz w:val="22"/>
          <w:szCs w:val="22"/>
        </w:rPr>
      </w:pPr>
      <w:r w:rsidRPr="00186548">
        <w:rPr>
          <w:b/>
          <w:sz w:val="20"/>
          <w:szCs w:val="20"/>
        </w:rPr>
        <w:t>CALL TO ORDER</w:t>
      </w:r>
      <w:r>
        <w:rPr>
          <w:b/>
          <w:sz w:val="20"/>
          <w:szCs w:val="20"/>
        </w:rPr>
        <w:t xml:space="preserve">- </w:t>
      </w:r>
      <w:r w:rsidRPr="006B1197">
        <w:rPr>
          <w:b/>
          <w:bCs/>
          <w:color w:val="262626"/>
          <w:sz w:val="22"/>
          <w:szCs w:val="22"/>
        </w:rPr>
        <w:t>Chair</w:t>
      </w:r>
      <w:r w:rsidRPr="00885777">
        <w:rPr>
          <w:rFonts w:ascii="Arial" w:hAnsi="Arial" w:cs="Arial"/>
          <w:b/>
          <w:bCs/>
          <w:color w:val="262626"/>
          <w:sz w:val="22"/>
          <w:szCs w:val="22"/>
        </w:rPr>
        <w:t xml:space="preserve"> </w:t>
      </w:r>
      <w:r w:rsidRPr="006B1197">
        <w:rPr>
          <w:b/>
          <w:bCs/>
          <w:color w:val="262626"/>
          <w:sz w:val="22"/>
          <w:szCs w:val="22"/>
        </w:rPr>
        <w:t xml:space="preserve">John Greene </w:t>
      </w:r>
    </w:p>
    <w:p w14:paraId="340982E2" w14:textId="77777777" w:rsidR="006C4F6B" w:rsidRPr="006B1197" w:rsidRDefault="006C4F6B" w:rsidP="006C4F6B">
      <w:pPr>
        <w:autoSpaceDE w:val="0"/>
        <w:autoSpaceDN w:val="0"/>
        <w:spacing w:after="240" w:line="240" w:lineRule="auto"/>
        <w:rPr>
          <w:color w:val="262626"/>
          <w:sz w:val="22"/>
          <w:szCs w:val="22"/>
        </w:rPr>
      </w:pPr>
      <w:r w:rsidRPr="006B1197">
        <w:rPr>
          <w:b/>
          <w:bCs/>
          <w:color w:val="262626"/>
          <w:sz w:val="22"/>
          <w:szCs w:val="22"/>
        </w:rPr>
        <w:t>ETHICS STATEMENT – Chair John Green</w:t>
      </w:r>
      <w:r>
        <w:rPr>
          <w:b/>
          <w:bCs/>
          <w:color w:val="262626"/>
          <w:sz w:val="22"/>
          <w:szCs w:val="22"/>
        </w:rPr>
        <w:t>e</w:t>
      </w:r>
    </w:p>
    <w:p w14:paraId="6BEEE5E0" w14:textId="77777777" w:rsidR="006C4F6B" w:rsidRPr="006B1197" w:rsidRDefault="006C4F6B" w:rsidP="006C4F6B">
      <w:pPr>
        <w:autoSpaceDE w:val="0"/>
        <w:autoSpaceDN w:val="0"/>
        <w:spacing w:after="240" w:line="240" w:lineRule="auto"/>
        <w:rPr>
          <w:color w:val="262626"/>
          <w:sz w:val="22"/>
          <w:szCs w:val="22"/>
        </w:rPr>
      </w:pPr>
      <w:r>
        <w:rPr>
          <w:color w:val="1D1D1D"/>
          <w:sz w:val="22"/>
          <w:szCs w:val="22"/>
        </w:rPr>
        <w:t>“</w:t>
      </w:r>
      <w:r w:rsidRPr="006B1197">
        <w:rPr>
          <w:color w:val="1D1D1D"/>
          <w:sz w:val="22"/>
          <w:szCs w:val="22"/>
        </w:rPr>
        <w:t>Board members are reminded that it is our duty to avoid conflicts of interest and the appearance of conflicts of interest as we handle the work of this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14:paraId="46F5B10B" w14:textId="77777777" w:rsidR="006C4F6B" w:rsidRDefault="006C4F6B" w:rsidP="006C4F6B">
      <w:pPr>
        <w:spacing w:line="240" w:lineRule="auto"/>
        <w:rPr>
          <w:b/>
          <w:sz w:val="20"/>
          <w:szCs w:val="20"/>
        </w:rPr>
      </w:pPr>
      <w:r w:rsidRPr="00186548">
        <w:rPr>
          <w:b/>
          <w:sz w:val="20"/>
          <w:szCs w:val="20"/>
        </w:rPr>
        <w:t>INVOCATION</w:t>
      </w:r>
      <w:r>
        <w:rPr>
          <w:b/>
          <w:sz w:val="20"/>
          <w:szCs w:val="20"/>
        </w:rPr>
        <w:t xml:space="preserve"> – Keith Tutterow</w:t>
      </w:r>
    </w:p>
    <w:p w14:paraId="5A95D7C6" w14:textId="77777777" w:rsidR="006C4F6B" w:rsidRPr="00186548" w:rsidRDefault="006C4F6B" w:rsidP="006C4F6B">
      <w:pPr>
        <w:spacing w:line="240" w:lineRule="auto"/>
        <w:rPr>
          <w:b/>
          <w:sz w:val="20"/>
          <w:szCs w:val="20"/>
        </w:rPr>
      </w:pPr>
    </w:p>
    <w:p w14:paraId="4183AC88" w14:textId="77777777" w:rsidR="006C4F6B" w:rsidRPr="00186548" w:rsidRDefault="006C4F6B" w:rsidP="006C4F6B">
      <w:pPr>
        <w:spacing w:line="240" w:lineRule="auto"/>
        <w:rPr>
          <w:b/>
          <w:sz w:val="20"/>
          <w:szCs w:val="20"/>
        </w:rPr>
      </w:pPr>
      <w:r w:rsidRPr="00186548">
        <w:rPr>
          <w:b/>
          <w:sz w:val="20"/>
          <w:szCs w:val="20"/>
        </w:rPr>
        <w:t>PLEDEGE OF ALLEGIANCE</w:t>
      </w:r>
    </w:p>
    <w:p w14:paraId="737EC2EE" w14:textId="77777777" w:rsidR="006C4F6B" w:rsidRPr="00186548" w:rsidRDefault="006C4F6B" w:rsidP="006C4F6B">
      <w:pPr>
        <w:rPr>
          <w:sz w:val="20"/>
          <w:szCs w:val="20"/>
        </w:rPr>
      </w:pPr>
      <w:r w:rsidRPr="00F57018">
        <w:rPr>
          <w:b/>
          <w:sz w:val="20"/>
          <w:szCs w:val="20"/>
        </w:rPr>
        <w:t>APPROVAL OF AGENDA AND MINUTES</w:t>
      </w:r>
      <w:r w:rsidRPr="00F57018">
        <w:rPr>
          <w:szCs w:val="20"/>
        </w:rPr>
        <w:t xml:space="preserve"> </w:t>
      </w:r>
      <w:r w:rsidRPr="00186548">
        <w:rPr>
          <w:sz w:val="20"/>
          <w:szCs w:val="20"/>
        </w:rPr>
        <w:t>(Action)</w:t>
      </w:r>
    </w:p>
    <w:p w14:paraId="61092962" w14:textId="60BFF0C0" w:rsidR="006C4F6B" w:rsidRPr="00186548" w:rsidRDefault="00553295" w:rsidP="006C4F6B">
      <w:pPr>
        <w:numPr>
          <w:ilvl w:val="0"/>
          <w:numId w:val="1"/>
        </w:numPr>
        <w:spacing w:line="240" w:lineRule="auto"/>
        <w:rPr>
          <w:sz w:val="20"/>
          <w:szCs w:val="20"/>
        </w:rPr>
      </w:pPr>
      <w:r>
        <w:rPr>
          <w:sz w:val="20"/>
          <w:szCs w:val="20"/>
        </w:rPr>
        <w:t>Approval of December 9</w:t>
      </w:r>
      <w:r w:rsidR="006C4F6B">
        <w:rPr>
          <w:sz w:val="20"/>
          <w:szCs w:val="20"/>
        </w:rPr>
        <w:t>, 2014 Board Meeting Agenda</w:t>
      </w:r>
      <w:r w:rsidR="006C4F6B" w:rsidRPr="00186548">
        <w:rPr>
          <w:sz w:val="20"/>
          <w:szCs w:val="20"/>
        </w:rPr>
        <w:t xml:space="preserve"> (Action)</w:t>
      </w:r>
    </w:p>
    <w:p w14:paraId="3785776F" w14:textId="2032D207" w:rsidR="006C4F6B" w:rsidRDefault="00553295" w:rsidP="006C4F6B">
      <w:pPr>
        <w:numPr>
          <w:ilvl w:val="0"/>
          <w:numId w:val="1"/>
        </w:numPr>
        <w:spacing w:line="240" w:lineRule="auto"/>
        <w:rPr>
          <w:sz w:val="20"/>
          <w:szCs w:val="20"/>
        </w:rPr>
      </w:pPr>
      <w:r>
        <w:rPr>
          <w:sz w:val="20"/>
          <w:szCs w:val="20"/>
        </w:rPr>
        <w:t>Approval of November 4</w:t>
      </w:r>
      <w:r w:rsidR="006C4F6B">
        <w:rPr>
          <w:sz w:val="20"/>
          <w:szCs w:val="20"/>
        </w:rPr>
        <w:t>, 2014 Board Meeting Open and Closed Session Minutes (Action)</w:t>
      </w:r>
    </w:p>
    <w:p w14:paraId="1643A735" w14:textId="77777777" w:rsidR="006C4F6B" w:rsidRDefault="006C4F6B" w:rsidP="006C4F6B">
      <w:pPr>
        <w:spacing w:line="240" w:lineRule="auto"/>
        <w:ind w:left="360"/>
        <w:rPr>
          <w:sz w:val="20"/>
          <w:szCs w:val="20"/>
        </w:rPr>
      </w:pPr>
    </w:p>
    <w:p w14:paraId="3C72537A" w14:textId="77777777" w:rsidR="006C4F6B" w:rsidRDefault="006C4F6B" w:rsidP="006C4F6B">
      <w:pPr>
        <w:spacing w:line="240" w:lineRule="auto"/>
        <w:rPr>
          <w:b/>
          <w:sz w:val="20"/>
          <w:szCs w:val="20"/>
        </w:rPr>
      </w:pPr>
      <w:r w:rsidRPr="00186548">
        <w:rPr>
          <w:b/>
          <w:sz w:val="20"/>
          <w:szCs w:val="20"/>
        </w:rPr>
        <w:t>UP FRONT SESSION</w:t>
      </w:r>
    </w:p>
    <w:p w14:paraId="1E55A626" w14:textId="470FE558" w:rsidR="00DF13CC" w:rsidRPr="00DF13CC" w:rsidRDefault="00DF13CC" w:rsidP="00DF13CC">
      <w:pPr>
        <w:pStyle w:val="ListParagraph"/>
        <w:numPr>
          <w:ilvl w:val="0"/>
          <w:numId w:val="12"/>
        </w:numPr>
        <w:spacing w:line="240" w:lineRule="auto"/>
        <w:rPr>
          <w:sz w:val="20"/>
          <w:szCs w:val="20"/>
        </w:rPr>
      </w:pPr>
      <w:proofErr w:type="spellStart"/>
      <w:r w:rsidRPr="00DF13CC">
        <w:rPr>
          <w:sz w:val="20"/>
          <w:szCs w:val="20"/>
        </w:rPr>
        <w:t>Chantae</w:t>
      </w:r>
      <w:proofErr w:type="spellEnd"/>
      <w:r w:rsidRPr="00DF13CC">
        <w:rPr>
          <w:sz w:val="20"/>
          <w:szCs w:val="20"/>
        </w:rPr>
        <w:t xml:space="preserve"> </w:t>
      </w:r>
      <w:proofErr w:type="spellStart"/>
      <w:r w:rsidRPr="00DF13CC">
        <w:rPr>
          <w:sz w:val="20"/>
          <w:szCs w:val="20"/>
        </w:rPr>
        <w:t>Hoilman</w:t>
      </w:r>
      <w:proofErr w:type="spellEnd"/>
      <w:r w:rsidRPr="00DF13CC">
        <w:rPr>
          <w:sz w:val="20"/>
          <w:szCs w:val="20"/>
        </w:rPr>
        <w:t xml:space="preserve"> – Avery Farm Bureau Teacher of the Year</w:t>
      </w:r>
    </w:p>
    <w:p w14:paraId="77FD2F63" w14:textId="728A62D3" w:rsidR="00DF13CC" w:rsidRDefault="00AA2E49" w:rsidP="00DF13CC">
      <w:pPr>
        <w:pStyle w:val="ListParagraph"/>
        <w:numPr>
          <w:ilvl w:val="0"/>
          <w:numId w:val="12"/>
        </w:numPr>
        <w:spacing w:line="240" w:lineRule="auto"/>
        <w:rPr>
          <w:sz w:val="20"/>
          <w:szCs w:val="20"/>
        </w:rPr>
      </w:pPr>
      <w:r>
        <w:rPr>
          <w:sz w:val="20"/>
          <w:szCs w:val="20"/>
        </w:rPr>
        <w:t xml:space="preserve">Kylie </w:t>
      </w:r>
      <w:proofErr w:type="spellStart"/>
      <w:r>
        <w:rPr>
          <w:sz w:val="20"/>
          <w:szCs w:val="20"/>
        </w:rPr>
        <w:t>Polsgrove</w:t>
      </w:r>
      <w:proofErr w:type="spellEnd"/>
      <w:r>
        <w:rPr>
          <w:sz w:val="20"/>
          <w:szCs w:val="20"/>
        </w:rPr>
        <w:t xml:space="preserve"> – Regional and State Cross Country Championship Participant</w:t>
      </w:r>
    </w:p>
    <w:p w14:paraId="53F82AAF" w14:textId="5258AAD6" w:rsidR="00AA2E49" w:rsidRDefault="00AA2E49" w:rsidP="00DF13CC">
      <w:pPr>
        <w:pStyle w:val="ListParagraph"/>
        <w:numPr>
          <w:ilvl w:val="0"/>
          <w:numId w:val="12"/>
        </w:numPr>
        <w:spacing w:line="240" w:lineRule="auto"/>
        <w:rPr>
          <w:sz w:val="20"/>
          <w:szCs w:val="20"/>
        </w:rPr>
      </w:pPr>
      <w:r>
        <w:rPr>
          <w:sz w:val="20"/>
          <w:szCs w:val="20"/>
        </w:rPr>
        <w:t xml:space="preserve">Kara </w:t>
      </w:r>
      <w:proofErr w:type="spellStart"/>
      <w:r>
        <w:rPr>
          <w:sz w:val="20"/>
          <w:szCs w:val="20"/>
        </w:rPr>
        <w:t>Polsgrove</w:t>
      </w:r>
      <w:proofErr w:type="spellEnd"/>
      <w:r>
        <w:rPr>
          <w:sz w:val="20"/>
          <w:szCs w:val="20"/>
        </w:rPr>
        <w:t xml:space="preserve"> - Regional and State Cross Country Championship Participant</w:t>
      </w:r>
    </w:p>
    <w:p w14:paraId="579F35B1" w14:textId="22F018A8" w:rsidR="000B77AD" w:rsidRDefault="000B77AD" w:rsidP="00DF13CC">
      <w:pPr>
        <w:pStyle w:val="ListParagraph"/>
        <w:numPr>
          <w:ilvl w:val="0"/>
          <w:numId w:val="12"/>
        </w:numPr>
        <w:spacing w:line="240" w:lineRule="auto"/>
        <w:rPr>
          <w:sz w:val="20"/>
          <w:szCs w:val="20"/>
        </w:rPr>
      </w:pPr>
      <w:r>
        <w:rPr>
          <w:sz w:val="20"/>
          <w:szCs w:val="20"/>
        </w:rPr>
        <w:t>Symphony Mullins – Mars Hill University Festival Choir</w:t>
      </w:r>
    </w:p>
    <w:p w14:paraId="3AFD4FED" w14:textId="7DD959A3" w:rsidR="000B77AD" w:rsidRDefault="000B77AD" w:rsidP="00DF13CC">
      <w:pPr>
        <w:pStyle w:val="ListParagraph"/>
        <w:numPr>
          <w:ilvl w:val="0"/>
          <w:numId w:val="12"/>
        </w:numPr>
        <w:spacing w:line="240" w:lineRule="auto"/>
        <w:rPr>
          <w:sz w:val="20"/>
          <w:szCs w:val="20"/>
        </w:rPr>
      </w:pPr>
      <w:proofErr w:type="spellStart"/>
      <w:r>
        <w:rPr>
          <w:sz w:val="20"/>
          <w:szCs w:val="20"/>
        </w:rPr>
        <w:t>Olliannae</w:t>
      </w:r>
      <w:proofErr w:type="spellEnd"/>
      <w:r>
        <w:rPr>
          <w:sz w:val="20"/>
          <w:szCs w:val="20"/>
        </w:rPr>
        <w:t xml:space="preserve"> Raney – All Carolina Choir</w:t>
      </w:r>
    </w:p>
    <w:p w14:paraId="2E9EB12E" w14:textId="712E9F74" w:rsidR="00AA2E49" w:rsidRDefault="00AA2E49" w:rsidP="00DF13CC">
      <w:pPr>
        <w:pStyle w:val="ListParagraph"/>
        <w:numPr>
          <w:ilvl w:val="0"/>
          <w:numId w:val="12"/>
        </w:numPr>
        <w:spacing w:line="240" w:lineRule="auto"/>
        <w:rPr>
          <w:sz w:val="20"/>
          <w:szCs w:val="20"/>
        </w:rPr>
      </w:pPr>
      <w:r>
        <w:rPr>
          <w:sz w:val="20"/>
          <w:szCs w:val="20"/>
        </w:rPr>
        <w:t>Kathryn Haas – Elementary Winner, Christmas Card Contest</w:t>
      </w:r>
    </w:p>
    <w:p w14:paraId="3AFF5A0E" w14:textId="5416CB5E" w:rsidR="00AA2E49" w:rsidRDefault="00AA2E49" w:rsidP="00DF13CC">
      <w:pPr>
        <w:pStyle w:val="ListParagraph"/>
        <w:numPr>
          <w:ilvl w:val="0"/>
          <w:numId w:val="12"/>
        </w:numPr>
        <w:spacing w:line="240" w:lineRule="auto"/>
        <w:rPr>
          <w:sz w:val="20"/>
          <w:szCs w:val="20"/>
        </w:rPr>
      </w:pPr>
      <w:proofErr w:type="spellStart"/>
      <w:r>
        <w:rPr>
          <w:sz w:val="20"/>
          <w:szCs w:val="20"/>
        </w:rPr>
        <w:t>Miria</w:t>
      </w:r>
      <w:proofErr w:type="spellEnd"/>
      <w:r>
        <w:rPr>
          <w:sz w:val="20"/>
          <w:szCs w:val="20"/>
        </w:rPr>
        <w:t xml:space="preserve"> Jones – Middle School Winner, Christmas Card Contest</w:t>
      </w:r>
    </w:p>
    <w:p w14:paraId="224D4F24" w14:textId="29283B4C" w:rsidR="00AA2E49" w:rsidRDefault="00AA2E49" w:rsidP="00DF13CC">
      <w:pPr>
        <w:pStyle w:val="ListParagraph"/>
        <w:numPr>
          <w:ilvl w:val="0"/>
          <w:numId w:val="12"/>
        </w:numPr>
        <w:spacing w:line="240" w:lineRule="auto"/>
        <w:rPr>
          <w:sz w:val="20"/>
          <w:szCs w:val="20"/>
        </w:rPr>
      </w:pPr>
      <w:r>
        <w:rPr>
          <w:sz w:val="20"/>
          <w:szCs w:val="20"/>
        </w:rPr>
        <w:t>Katherine Tufts – High School Winner, Christmas Card Contest</w:t>
      </w:r>
    </w:p>
    <w:p w14:paraId="2A9ECCEC" w14:textId="56D0A16C" w:rsidR="00AA2E49" w:rsidRDefault="00AA2E49" w:rsidP="00DF13CC">
      <w:pPr>
        <w:pStyle w:val="ListParagraph"/>
        <w:numPr>
          <w:ilvl w:val="0"/>
          <w:numId w:val="12"/>
        </w:numPr>
        <w:spacing w:line="240" w:lineRule="auto"/>
        <w:rPr>
          <w:sz w:val="20"/>
          <w:szCs w:val="20"/>
        </w:rPr>
      </w:pPr>
      <w:r>
        <w:rPr>
          <w:sz w:val="20"/>
          <w:szCs w:val="20"/>
        </w:rPr>
        <w:t>Emily Singleto</w:t>
      </w:r>
      <w:r w:rsidR="00C03ED4">
        <w:rPr>
          <w:sz w:val="20"/>
          <w:szCs w:val="20"/>
        </w:rPr>
        <w:t>n - Community Winner, Christmas C</w:t>
      </w:r>
      <w:r>
        <w:rPr>
          <w:sz w:val="20"/>
          <w:szCs w:val="20"/>
        </w:rPr>
        <w:t>ard Contest</w:t>
      </w:r>
    </w:p>
    <w:p w14:paraId="161EB26B" w14:textId="48C88A6D" w:rsidR="008F33A2" w:rsidRDefault="00C03ED4" w:rsidP="008F33A2">
      <w:pPr>
        <w:pStyle w:val="ListParagraph"/>
        <w:numPr>
          <w:ilvl w:val="0"/>
          <w:numId w:val="12"/>
        </w:numPr>
        <w:spacing w:line="240" w:lineRule="auto"/>
        <w:rPr>
          <w:sz w:val="20"/>
          <w:szCs w:val="20"/>
        </w:rPr>
      </w:pPr>
      <w:proofErr w:type="spellStart"/>
      <w:r>
        <w:rPr>
          <w:sz w:val="20"/>
          <w:szCs w:val="20"/>
        </w:rPr>
        <w:t>Brayden</w:t>
      </w:r>
      <w:proofErr w:type="spellEnd"/>
      <w:r>
        <w:rPr>
          <w:sz w:val="20"/>
          <w:szCs w:val="20"/>
        </w:rPr>
        <w:t xml:space="preserve"> Buchanan – Central Services Winner, Christmas Card Contest</w:t>
      </w:r>
    </w:p>
    <w:p w14:paraId="507352EF" w14:textId="62DFB2B9" w:rsidR="008F33A2" w:rsidRDefault="008F33A2" w:rsidP="008F33A2">
      <w:pPr>
        <w:pStyle w:val="ListParagraph"/>
        <w:numPr>
          <w:ilvl w:val="0"/>
          <w:numId w:val="12"/>
        </w:numPr>
        <w:spacing w:line="240" w:lineRule="auto"/>
        <w:rPr>
          <w:sz w:val="20"/>
          <w:szCs w:val="20"/>
        </w:rPr>
      </w:pPr>
      <w:proofErr w:type="spellStart"/>
      <w:r>
        <w:rPr>
          <w:sz w:val="20"/>
          <w:szCs w:val="20"/>
        </w:rPr>
        <w:t>Jaque</w:t>
      </w:r>
      <w:proofErr w:type="spellEnd"/>
      <w:r>
        <w:rPr>
          <w:sz w:val="20"/>
          <w:szCs w:val="20"/>
        </w:rPr>
        <w:t xml:space="preserve"> Mauricio – Spirit of Christmas Winner, Christmas Card Contest</w:t>
      </w:r>
    </w:p>
    <w:p w14:paraId="1561C56D" w14:textId="2A20EEB7" w:rsidR="008F33A2" w:rsidRDefault="008F33A2" w:rsidP="008F33A2">
      <w:pPr>
        <w:pStyle w:val="ListParagraph"/>
        <w:numPr>
          <w:ilvl w:val="0"/>
          <w:numId w:val="12"/>
        </w:numPr>
        <w:spacing w:line="240" w:lineRule="auto"/>
        <w:rPr>
          <w:sz w:val="20"/>
          <w:szCs w:val="20"/>
        </w:rPr>
      </w:pPr>
      <w:r>
        <w:rPr>
          <w:sz w:val="20"/>
          <w:szCs w:val="20"/>
        </w:rPr>
        <w:t>Mallory Childress – Board of Educati</w:t>
      </w:r>
      <w:r w:rsidR="000B77AD">
        <w:rPr>
          <w:sz w:val="20"/>
          <w:szCs w:val="20"/>
        </w:rPr>
        <w:t>on Winner, Christmas Card Contest</w:t>
      </w:r>
    </w:p>
    <w:p w14:paraId="4C72AA56" w14:textId="57BDCB72" w:rsidR="000B77AD" w:rsidRDefault="000B77AD" w:rsidP="008F33A2">
      <w:pPr>
        <w:pStyle w:val="ListParagraph"/>
        <w:numPr>
          <w:ilvl w:val="0"/>
          <w:numId w:val="12"/>
        </w:numPr>
        <w:spacing w:line="240" w:lineRule="auto"/>
        <w:rPr>
          <w:sz w:val="20"/>
          <w:szCs w:val="20"/>
        </w:rPr>
      </w:pPr>
      <w:r>
        <w:rPr>
          <w:sz w:val="20"/>
          <w:szCs w:val="20"/>
        </w:rPr>
        <w:t xml:space="preserve">Joelle </w:t>
      </w:r>
      <w:proofErr w:type="spellStart"/>
      <w:r>
        <w:rPr>
          <w:sz w:val="20"/>
          <w:szCs w:val="20"/>
        </w:rPr>
        <w:t>Poore</w:t>
      </w:r>
      <w:proofErr w:type="spellEnd"/>
      <w:r>
        <w:rPr>
          <w:sz w:val="20"/>
          <w:szCs w:val="20"/>
        </w:rPr>
        <w:t xml:space="preserve"> – BREMCO Bright Ideas</w:t>
      </w:r>
    </w:p>
    <w:p w14:paraId="603B2315" w14:textId="24F44FB8" w:rsidR="000B77AD" w:rsidRDefault="000B77AD" w:rsidP="008F33A2">
      <w:pPr>
        <w:pStyle w:val="ListParagraph"/>
        <w:numPr>
          <w:ilvl w:val="0"/>
          <w:numId w:val="12"/>
        </w:numPr>
        <w:spacing w:line="240" w:lineRule="auto"/>
        <w:rPr>
          <w:sz w:val="20"/>
          <w:szCs w:val="20"/>
        </w:rPr>
      </w:pPr>
      <w:r>
        <w:rPr>
          <w:sz w:val="20"/>
          <w:szCs w:val="20"/>
        </w:rPr>
        <w:t>Kimberly Tufts – BREMCO Bright Ideas</w:t>
      </w:r>
    </w:p>
    <w:p w14:paraId="6CA58536" w14:textId="6385A9C2" w:rsidR="000B77AD" w:rsidRDefault="000B77AD" w:rsidP="008F33A2">
      <w:pPr>
        <w:pStyle w:val="ListParagraph"/>
        <w:numPr>
          <w:ilvl w:val="0"/>
          <w:numId w:val="12"/>
        </w:numPr>
        <w:spacing w:line="240" w:lineRule="auto"/>
        <w:rPr>
          <w:sz w:val="20"/>
          <w:szCs w:val="20"/>
        </w:rPr>
      </w:pPr>
      <w:r>
        <w:rPr>
          <w:sz w:val="20"/>
          <w:szCs w:val="20"/>
        </w:rPr>
        <w:t>Kim Wiseman – National Board Certification</w:t>
      </w:r>
    </w:p>
    <w:p w14:paraId="28D08B88" w14:textId="12E025EA" w:rsidR="000B77AD" w:rsidRDefault="000B77AD" w:rsidP="008F33A2">
      <w:pPr>
        <w:pStyle w:val="ListParagraph"/>
        <w:numPr>
          <w:ilvl w:val="0"/>
          <w:numId w:val="12"/>
        </w:numPr>
        <w:spacing w:line="240" w:lineRule="auto"/>
        <w:rPr>
          <w:sz w:val="20"/>
          <w:szCs w:val="20"/>
        </w:rPr>
      </w:pPr>
      <w:r>
        <w:rPr>
          <w:sz w:val="20"/>
          <w:szCs w:val="20"/>
        </w:rPr>
        <w:t>Andy Miller – National Board Certification</w:t>
      </w:r>
    </w:p>
    <w:p w14:paraId="4B979FF4" w14:textId="0C90DE33" w:rsidR="000B77AD" w:rsidRDefault="000B77AD" w:rsidP="008F33A2">
      <w:pPr>
        <w:pStyle w:val="ListParagraph"/>
        <w:numPr>
          <w:ilvl w:val="0"/>
          <w:numId w:val="12"/>
        </w:numPr>
        <w:spacing w:line="240" w:lineRule="auto"/>
        <w:rPr>
          <w:sz w:val="20"/>
          <w:szCs w:val="20"/>
        </w:rPr>
      </w:pPr>
      <w:r>
        <w:rPr>
          <w:sz w:val="20"/>
          <w:szCs w:val="20"/>
        </w:rPr>
        <w:t xml:space="preserve">April </w:t>
      </w:r>
      <w:proofErr w:type="spellStart"/>
      <w:r>
        <w:rPr>
          <w:sz w:val="20"/>
          <w:szCs w:val="20"/>
        </w:rPr>
        <w:t>Cheuvront</w:t>
      </w:r>
      <w:proofErr w:type="spellEnd"/>
      <w:r>
        <w:rPr>
          <w:sz w:val="20"/>
          <w:szCs w:val="20"/>
        </w:rPr>
        <w:t xml:space="preserve"> – National Board Certification</w:t>
      </w:r>
    </w:p>
    <w:p w14:paraId="1650CE8F" w14:textId="1670AF09" w:rsidR="000B77AD" w:rsidRDefault="000B77AD" w:rsidP="008F33A2">
      <w:pPr>
        <w:pStyle w:val="ListParagraph"/>
        <w:numPr>
          <w:ilvl w:val="0"/>
          <w:numId w:val="12"/>
        </w:numPr>
        <w:spacing w:line="240" w:lineRule="auto"/>
        <w:rPr>
          <w:sz w:val="20"/>
          <w:szCs w:val="20"/>
        </w:rPr>
      </w:pPr>
      <w:r>
        <w:rPr>
          <w:sz w:val="20"/>
          <w:szCs w:val="20"/>
        </w:rPr>
        <w:t xml:space="preserve">Michelle </w:t>
      </w:r>
      <w:proofErr w:type="spellStart"/>
      <w:r>
        <w:rPr>
          <w:sz w:val="20"/>
          <w:szCs w:val="20"/>
        </w:rPr>
        <w:t>Burnop</w:t>
      </w:r>
      <w:proofErr w:type="spellEnd"/>
      <w:r>
        <w:rPr>
          <w:sz w:val="20"/>
          <w:szCs w:val="20"/>
        </w:rPr>
        <w:t xml:space="preserve"> – National Board Certification</w:t>
      </w:r>
    </w:p>
    <w:p w14:paraId="1310F4ED" w14:textId="16CD28B4" w:rsidR="000B77AD" w:rsidRPr="008F33A2" w:rsidRDefault="000B77AD" w:rsidP="008F33A2">
      <w:pPr>
        <w:pStyle w:val="ListParagraph"/>
        <w:numPr>
          <w:ilvl w:val="0"/>
          <w:numId w:val="12"/>
        </w:numPr>
        <w:spacing w:line="240" w:lineRule="auto"/>
        <w:rPr>
          <w:sz w:val="20"/>
          <w:szCs w:val="20"/>
        </w:rPr>
      </w:pPr>
      <w:r>
        <w:rPr>
          <w:sz w:val="20"/>
          <w:szCs w:val="20"/>
        </w:rPr>
        <w:t>Cheri Frye – Celebrate My Drive</w:t>
      </w:r>
    </w:p>
    <w:p w14:paraId="2005B3D1" w14:textId="77777777" w:rsidR="006C4F6B" w:rsidRPr="00DF13CC" w:rsidRDefault="006C4F6B" w:rsidP="006C4F6B">
      <w:pPr>
        <w:spacing w:line="240" w:lineRule="auto"/>
        <w:ind w:left="720"/>
        <w:rPr>
          <w:sz w:val="20"/>
          <w:szCs w:val="20"/>
        </w:rPr>
      </w:pPr>
    </w:p>
    <w:p w14:paraId="15D02A87" w14:textId="52F292D7" w:rsidR="006C4F6B" w:rsidRDefault="006C4F6B" w:rsidP="006C4F6B">
      <w:pPr>
        <w:autoSpaceDE w:val="0"/>
        <w:autoSpaceDN w:val="0"/>
        <w:spacing w:after="240" w:line="240" w:lineRule="auto"/>
        <w:rPr>
          <w:b/>
          <w:bCs/>
          <w:color w:val="262626"/>
          <w:sz w:val="20"/>
          <w:szCs w:val="20"/>
        </w:rPr>
      </w:pPr>
      <w:r>
        <w:rPr>
          <w:b/>
          <w:bCs/>
          <w:color w:val="262626"/>
          <w:sz w:val="20"/>
          <w:szCs w:val="20"/>
        </w:rPr>
        <w:t>C</w:t>
      </w:r>
      <w:r w:rsidR="00DA1929">
        <w:rPr>
          <w:b/>
          <w:bCs/>
          <w:color w:val="262626"/>
          <w:sz w:val="20"/>
          <w:szCs w:val="20"/>
        </w:rPr>
        <w:t>URRICULUM SPOTLIGHT – Ruth Shirley, CES</w:t>
      </w:r>
    </w:p>
    <w:p w14:paraId="6DFC2919" w14:textId="77777777" w:rsidR="006C4F6B" w:rsidRDefault="006C4F6B" w:rsidP="006C4F6B">
      <w:pPr>
        <w:autoSpaceDE w:val="0"/>
        <w:autoSpaceDN w:val="0"/>
        <w:spacing w:after="240" w:line="240" w:lineRule="auto"/>
        <w:rPr>
          <w:b/>
          <w:bCs/>
          <w:color w:val="262626"/>
          <w:sz w:val="20"/>
          <w:szCs w:val="20"/>
        </w:rPr>
      </w:pPr>
      <w:r w:rsidRPr="00606C5A">
        <w:rPr>
          <w:b/>
          <w:bCs/>
          <w:color w:val="262626"/>
          <w:sz w:val="20"/>
          <w:szCs w:val="20"/>
        </w:rPr>
        <w:t xml:space="preserve">SUPERINTENDENT’S REPORT – David Burleson  </w:t>
      </w:r>
    </w:p>
    <w:p w14:paraId="7DC19CCA" w14:textId="77777777" w:rsidR="002B6E6D" w:rsidRPr="003602C2" w:rsidRDefault="002B6E6D" w:rsidP="006C4F6B">
      <w:pPr>
        <w:autoSpaceDE w:val="0"/>
        <w:autoSpaceDN w:val="0"/>
        <w:spacing w:after="240" w:line="240" w:lineRule="auto"/>
        <w:rPr>
          <w:b/>
          <w:bCs/>
          <w:color w:val="262626"/>
          <w:sz w:val="20"/>
          <w:szCs w:val="20"/>
        </w:rPr>
      </w:pPr>
      <w:r>
        <w:rPr>
          <w:b/>
          <w:bCs/>
          <w:color w:val="262626"/>
          <w:sz w:val="20"/>
          <w:szCs w:val="20"/>
        </w:rPr>
        <w:t>PUBLIC COMMENTS</w:t>
      </w:r>
    </w:p>
    <w:p w14:paraId="07A8E334" w14:textId="77777777" w:rsidR="006C4F6B" w:rsidRDefault="006C4F6B" w:rsidP="006C4F6B">
      <w:pPr>
        <w:spacing w:line="240" w:lineRule="auto"/>
        <w:jc w:val="left"/>
        <w:rPr>
          <w:b/>
          <w:sz w:val="20"/>
          <w:szCs w:val="20"/>
        </w:rPr>
      </w:pPr>
      <w:r w:rsidRPr="00186548">
        <w:rPr>
          <w:b/>
          <w:sz w:val="20"/>
          <w:szCs w:val="20"/>
        </w:rPr>
        <w:lastRenderedPageBreak/>
        <w:t>DISCUSSION AGENDA</w:t>
      </w:r>
    </w:p>
    <w:p w14:paraId="5FF8B5F2" w14:textId="7E21AA26" w:rsidR="006C4F6B" w:rsidRDefault="006C4F6B" w:rsidP="000B77AD">
      <w:pPr>
        <w:numPr>
          <w:ilvl w:val="0"/>
          <w:numId w:val="2"/>
        </w:numPr>
        <w:spacing w:line="240" w:lineRule="auto"/>
        <w:jc w:val="left"/>
        <w:rPr>
          <w:b/>
          <w:sz w:val="20"/>
          <w:szCs w:val="20"/>
        </w:rPr>
      </w:pPr>
      <w:r w:rsidRPr="00515B4D">
        <w:rPr>
          <w:b/>
          <w:sz w:val="20"/>
          <w:szCs w:val="20"/>
        </w:rPr>
        <w:t>Globally Competitive Students</w:t>
      </w:r>
    </w:p>
    <w:p w14:paraId="12AE7767" w14:textId="70863A41" w:rsidR="006C4F6B" w:rsidRPr="00AD1EE2" w:rsidRDefault="000B77AD" w:rsidP="006C4F6B">
      <w:pPr>
        <w:numPr>
          <w:ilvl w:val="0"/>
          <w:numId w:val="2"/>
        </w:numPr>
        <w:spacing w:line="240" w:lineRule="auto"/>
        <w:jc w:val="left"/>
        <w:rPr>
          <w:b/>
          <w:sz w:val="20"/>
          <w:szCs w:val="20"/>
        </w:rPr>
      </w:pPr>
      <w:r>
        <w:rPr>
          <w:b/>
          <w:sz w:val="20"/>
          <w:szCs w:val="20"/>
        </w:rPr>
        <w:t>21</w:t>
      </w:r>
      <w:r w:rsidRPr="000B77AD">
        <w:rPr>
          <w:b/>
          <w:sz w:val="20"/>
          <w:szCs w:val="20"/>
          <w:vertAlign w:val="superscript"/>
        </w:rPr>
        <w:t>st</w:t>
      </w:r>
      <w:r>
        <w:rPr>
          <w:b/>
          <w:sz w:val="20"/>
          <w:szCs w:val="20"/>
        </w:rPr>
        <w:t xml:space="preserve"> Century Professionals</w:t>
      </w:r>
    </w:p>
    <w:p w14:paraId="03954C10" w14:textId="5C3F7E68" w:rsidR="004D6AB5" w:rsidRPr="00A715FB" w:rsidRDefault="006C4F6B" w:rsidP="004D6AB5">
      <w:pPr>
        <w:numPr>
          <w:ilvl w:val="0"/>
          <w:numId w:val="2"/>
        </w:numPr>
        <w:spacing w:line="240" w:lineRule="auto"/>
        <w:jc w:val="left"/>
        <w:rPr>
          <w:b/>
          <w:sz w:val="20"/>
          <w:szCs w:val="20"/>
        </w:rPr>
      </w:pPr>
      <w:r w:rsidRPr="00515B4D">
        <w:rPr>
          <w:b/>
          <w:sz w:val="20"/>
          <w:szCs w:val="20"/>
        </w:rPr>
        <w:t>21</w:t>
      </w:r>
      <w:r w:rsidRPr="00515B4D">
        <w:rPr>
          <w:b/>
          <w:sz w:val="20"/>
          <w:szCs w:val="20"/>
          <w:vertAlign w:val="superscript"/>
        </w:rPr>
        <w:t>st</w:t>
      </w:r>
      <w:r w:rsidRPr="00515B4D">
        <w:rPr>
          <w:b/>
          <w:sz w:val="20"/>
          <w:szCs w:val="20"/>
        </w:rPr>
        <w:t xml:space="preserve"> Century Systems</w:t>
      </w:r>
    </w:p>
    <w:p w14:paraId="4BB9E388" w14:textId="4EEE110D" w:rsidR="00D66689" w:rsidRPr="00F554E0" w:rsidRDefault="00F554E0" w:rsidP="00F554E0">
      <w:pPr>
        <w:spacing w:line="240" w:lineRule="auto"/>
        <w:jc w:val="left"/>
        <w:rPr>
          <w:b/>
          <w:sz w:val="20"/>
          <w:szCs w:val="20"/>
        </w:rPr>
      </w:pPr>
      <w:r>
        <w:rPr>
          <w:sz w:val="20"/>
          <w:szCs w:val="20"/>
        </w:rPr>
        <w:t xml:space="preserve">       </w:t>
      </w:r>
      <w:r w:rsidR="00D66689" w:rsidRPr="00F554E0">
        <w:rPr>
          <w:b/>
          <w:sz w:val="20"/>
          <w:szCs w:val="20"/>
        </w:rPr>
        <w:t>Policies</w:t>
      </w:r>
      <w:r w:rsidR="002C0992" w:rsidRPr="00F554E0">
        <w:rPr>
          <w:b/>
          <w:sz w:val="20"/>
          <w:szCs w:val="20"/>
        </w:rPr>
        <w:t xml:space="preserve"> for </w:t>
      </w:r>
      <w:r w:rsidR="00E74796" w:rsidRPr="00F554E0">
        <w:rPr>
          <w:b/>
          <w:sz w:val="20"/>
          <w:szCs w:val="20"/>
        </w:rPr>
        <w:t>2</w:t>
      </w:r>
      <w:r w:rsidR="00E74796" w:rsidRPr="00F554E0">
        <w:rPr>
          <w:b/>
          <w:sz w:val="20"/>
          <w:szCs w:val="20"/>
          <w:vertAlign w:val="superscript"/>
        </w:rPr>
        <w:t>nd</w:t>
      </w:r>
      <w:r w:rsidR="00E74796" w:rsidRPr="00F554E0">
        <w:rPr>
          <w:b/>
          <w:sz w:val="20"/>
          <w:szCs w:val="20"/>
        </w:rPr>
        <w:t xml:space="preserve"> </w:t>
      </w:r>
      <w:r w:rsidR="002C0992" w:rsidRPr="00F554E0">
        <w:rPr>
          <w:b/>
          <w:sz w:val="20"/>
          <w:szCs w:val="20"/>
        </w:rPr>
        <w:t xml:space="preserve">Reading: </w:t>
      </w:r>
      <w:r>
        <w:rPr>
          <w:b/>
          <w:sz w:val="20"/>
          <w:szCs w:val="20"/>
        </w:rPr>
        <w:t>(action)</w:t>
      </w:r>
    </w:p>
    <w:p w14:paraId="023C2D71" w14:textId="136DE38D" w:rsidR="00D66689" w:rsidRDefault="00D66689" w:rsidP="00D66689">
      <w:pPr>
        <w:pStyle w:val="ListParagraph"/>
        <w:spacing w:line="240" w:lineRule="auto"/>
        <w:jc w:val="left"/>
        <w:rPr>
          <w:sz w:val="20"/>
          <w:szCs w:val="20"/>
        </w:rPr>
      </w:pPr>
      <w:r>
        <w:rPr>
          <w:sz w:val="20"/>
          <w:szCs w:val="20"/>
        </w:rPr>
        <w:t xml:space="preserve">  Policy 1200 Governing Principle – Student Success</w:t>
      </w:r>
    </w:p>
    <w:p w14:paraId="7C78E738" w14:textId="7379F393" w:rsidR="00D66689" w:rsidRDefault="00D66689" w:rsidP="00D66689">
      <w:pPr>
        <w:pStyle w:val="ListParagraph"/>
        <w:spacing w:line="240" w:lineRule="auto"/>
        <w:jc w:val="left"/>
        <w:rPr>
          <w:sz w:val="20"/>
          <w:szCs w:val="20"/>
        </w:rPr>
      </w:pPr>
      <w:r>
        <w:rPr>
          <w:sz w:val="20"/>
          <w:szCs w:val="20"/>
        </w:rPr>
        <w:t xml:space="preserve">  Policy 1320/3560 Title I Parent Involvement</w:t>
      </w:r>
    </w:p>
    <w:p w14:paraId="454B43EF" w14:textId="7649BAE5" w:rsidR="00D66689" w:rsidRDefault="00D66689" w:rsidP="00D66689">
      <w:pPr>
        <w:pStyle w:val="ListParagraph"/>
        <w:spacing w:line="240" w:lineRule="auto"/>
        <w:jc w:val="left"/>
        <w:rPr>
          <w:sz w:val="20"/>
          <w:szCs w:val="20"/>
        </w:rPr>
      </w:pPr>
      <w:r>
        <w:rPr>
          <w:sz w:val="20"/>
          <w:szCs w:val="20"/>
        </w:rPr>
        <w:t xml:space="preserve">  Policy 1600 Governing Principle – Professional Development</w:t>
      </w:r>
    </w:p>
    <w:p w14:paraId="368E08CB" w14:textId="12C23029" w:rsidR="0052340D" w:rsidRDefault="00D66689" w:rsidP="0052340D">
      <w:pPr>
        <w:pStyle w:val="ListParagraph"/>
        <w:spacing w:line="240" w:lineRule="auto"/>
        <w:jc w:val="left"/>
        <w:rPr>
          <w:sz w:val="20"/>
          <w:szCs w:val="20"/>
        </w:rPr>
      </w:pPr>
      <w:r>
        <w:rPr>
          <w:sz w:val="20"/>
          <w:szCs w:val="20"/>
        </w:rPr>
        <w:t xml:space="preserve">  </w:t>
      </w:r>
      <w:r w:rsidR="002C0992">
        <w:rPr>
          <w:sz w:val="20"/>
          <w:szCs w:val="20"/>
        </w:rPr>
        <w:t>Policy 2321 Closed Sessions</w:t>
      </w:r>
    </w:p>
    <w:p w14:paraId="29C37034" w14:textId="52783007" w:rsidR="00E74796" w:rsidRPr="0052340D" w:rsidRDefault="00213FEE" w:rsidP="0052340D">
      <w:pPr>
        <w:pStyle w:val="ListParagraph"/>
        <w:spacing w:line="240" w:lineRule="auto"/>
        <w:jc w:val="left"/>
        <w:rPr>
          <w:sz w:val="20"/>
          <w:szCs w:val="20"/>
        </w:rPr>
      </w:pPr>
      <w:r>
        <w:rPr>
          <w:sz w:val="20"/>
          <w:szCs w:val="20"/>
        </w:rPr>
        <w:t xml:space="preserve">  Policy 4333 </w:t>
      </w:r>
      <w:r w:rsidR="00E74796">
        <w:rPr>
          <w:sz w:val="20"/>
          <w:szCs w:val="20"/>
        </w:rPr>
        <w:t>Weapons, Bomb Threats, and Clear Threats to Safety</w:t>
      </w:r>
    </w:p>
    <w:p w14:paraId="6E31453A" w14:textId="4578E9AD" w:rsidR="00D66689" w:rsidRPr="00B92659" w:rsidRDefault="00D66689" w:rsidP="00B92659">
      <w:pPr>
        <w:pStyle w:val="ListParagraph"/>
        <w:spacing w:line="240" w:lineRule="auto"/>
        <w:jc w:val="left"/>
        <w:rPr>
          <w:sz w:val="20"/>
          <w:szCs w:val="20"/>
        </w:rPr>
      </w:pPr>
      <w:r>
        <w:rPr>
          <w:sz w:val="20"/>
          <w:szCs w:val="20"/>
        </w:rPr>
        <w:t xml:space="preserve">  Policy 7130 Licensure</w:t>
      </w:r>
    </w:p>
    <w:p w14:paraId="3BCED9FD" w14:textId="012837CF" w:rsidR="00D66689" w:rsidRDefault="00D66689" w:rsidP="00B92659">
      <w:pPr>
        <w:pStyle w:val="ListParagraph"/>
        <w:spacing w:line="240" w:lineRule="auto"/>
        <w:jc w:val="left"/>
        <w:rPr>
          <w:sz w:val="20"/>
          <w:szCs w:val="20"/>
        </w:rPr>
      </w:pPr>
      <w:r>
        <w:rPr>
          <w:sz w:val="20"/>
          <w:szCs w:val="20"/>
        </w:rPr>
        <w:t xml:space="preserve">  Policy 7425 School Administrator Contracts</w:t>
      </w:r>
    </w:p>
    <w:p w14:paraId="78142CC9" w14:textId="735A099F" w:rsidR="00E74796" w:rsidRDefault="00213FEE" w:rsidP="00B92659">
      <w:pPr>
        <w:pStyle w:val="ListParagraph"/>
        <w:spacing w:line="240" w:lineRule="auto"/>
        <w:jc w:val="left"/>
        <w:rPr>
          <w:sz w:val="20"/>
          <w:szCs w:val="20"/>
        </w:rPr>
      </w:pPr>
      <w:r>
        <w:rPr>
          <w:sz w:val="20"/>
          <w:szCs w:val="20"/>
        </w:rPr>
        <w:t xml:space="preserve">  Policy 7540 </w:t>
      </w:r>
      <w:r w:rsidR="00E74796">
        <w:rPr>
          <w:sz w:val="20"/>
          <w:szCs w:val="20"/>
        </w:rPr>
        <w:t>Voluntary Shared Leave</w:t>
      </w:r>
    </w:p>
    <w:p w14:paraId="1697E338" w14:textId="42092194" w:rsidR="00E74796" w:rsidRPr="00B92659" w:rsidRDefault="00213FEE" w:rsidP="00B92659">
      <w:pPr>
        <w:pStyle w:val="ListParagraph"/>
        <w:spacing w:line="240" w:lineRule="auto"/>
        <w:jc w:val="left"/>
        <w:rPr>
          <w:sz w:val="20"/>
          <w:szCs w:val="20"/>
        </w:rPr>
      </w:pPr>
      <w:r>
        <w:rPr>
          <w:sz w:val="20"/>
          <w:szCs w:val="20"/>
        </w:rPr>
        <w:t xml:space="preserve">  Policy 7820 </w:t>
      </w:r>
      <w:r w:rsidR="00E74796">
        <w:rPr>
          <w:sz w:val="20"/>
          <w:szCs w:val="20"/>
        </w:rPr>
        <w:t>Personnel Files</w:t>
      </w:r>
    </w:p>
    <w:p w14:paraId="22C1DABD" w14:textId="7DFB64C6" w:rsidR="00D66689" w:rsidRDefault="00D66689" w:rsidP="00D66689">
      <w:pPr>
        <w:pStyle w:val="ListParagraph"/>
        <w:spacing w:line="240" w:lineRule="auto"/>
        <w:jc w:val="left"/>
        <w:rPr>
          <w:sz w:val="20"/>
          <w:szCs w:val="20"/>
        </w:rPr>
      </w:pPr>
      <w:r>
        <w:rPr>
          <w:sz w:val="20"/>
          <w:szCs w:val="20"/>
        </w:rPr>
        <w:t xml:space="preserve">  Policy</w:t>
      </w:r>
      <w:r w:rsidR="00100513">
        <w:rPr>
          <w:sz w:val="20"/>
          <w:szCs w:val="20"/>
        </w:rPr>
        <w:t xml:space="preserve"> 7821 Petition for Removal of Personnel Records</w:t>
      </w:r>
    </w:p>
    <w:p w14:paraId="24C02A23" w14:textId="77777777" w:rsidR="00016878" w:rsidRDefault="00016878" w:rsidP="00016878">
      <w:pPr>
        <w:pStyle w:val="ListParagraph"/>
        <w:spacing w:line="240" w:lineRule="auto"/>
        <w:jc w:val="left"/>
        <w:rPr>
          <w:sz w:val="20"/>
          <w:szCs w:val="20"/>
        </w:rPr>
      </w:pPr>
      <w:r>
        <w:rPr>
          <w:sz w:val="20"/>
          <w:szCs w:val="20"/>
        </w:rPr>
        <w:t xml:space="preserve">  Policy 7900 Resignations</w:t>
      </w:r>
    </w:p>
    <w:p w14:paraId="12A86D72" w14:textId="2054B55D" w:rsidR="00E74796" w:rsidRDefault="00213FEE" w:rsidP="00016878">
      <w:pPr>
        <w:pStyle w:val="ListParagraph"/>
        <w:spacing w:line="240" w:lineRule="auto"/>
        <w:jc w:val="left"/>
        <w:rPr>
          <w:sz w:val="20"/>
          <w:szCs w:val="20"/>
        </w:rPr>
      </w:pPr>
      <w:r>
        <w:rPr>
          <w:sz w:val="20"/>
          <w:szCs w:val="20"/>
        </w:rPr>
        <w:t xml:space="preserve">  Policy 7920 </w:t>
      </w:r>
      <w:r w:rsidR="00E74796">
        <w:rPr>
          <w:sz w:val="20"/>
          <w:szCs w:val="20"/>
        </w:rPr>
        <w:t>Professional Personnel Reduction in Force</w:t>
      </w:r>
    </w:p>
    <w:p w14:paraId="297846B7" w14:textId="6CBE70D9" w:rsidR="00E74796" w:rsidRDefault="00213FEE" w:rsidP="00016878">
      <w:pPr>
        <w:pStyle w:val="ListParagraph"/>
        <w:spacing w:line="240" w:lineRule="auto"/>
        <w:jc w:val="left"/>
        <w:rPr>
          <w:sz w:val="20"/>
          <w:szCs w:val="20"/>
        </w:rPr>
      </w:pPr>
      <w:r>
        <w:rPr>
          <w:sz w:val="20"/>
          <w:szCs w:val="20"/>
        </w:rPr>
        <w:t xml:space="preserve">  Policy 7930 </w:t>
      </w:r>
      <w:r w:rsidR="00E74796">
        <w:rPr>
          <w:sz w:val="20"/>
          <w:szCs w:val="20"/>
        </w:rPr>
        <w:t>Professional Employees: Demotion and Dismissal</w:t>
      </w:r>
    </w:p>
    <w:p w14:paraId="68BCB741" w14:textId="60FC1A49" w:rsidR="00E74796" w:rsidRDefault="00E74796" w:rsidP="00016878">
      <w:pPr>
        <w:pStyle w:val="ListParagraph"/>
        <w:spacing w:line="240" w:lineRule="auto"/>
        <w:jc w:val="left"/>
        <w:rPr>
          <w:sz w:val="20"/>
          <w:szCs w:val="20"/>
        </w:rPr>
      </w:pPr>
      <w:r>
        <w:rPr>
          <w:sz w:val="20"/>
          <w:szCs w:val="20"/>
        </w:rPr>
        <w:t xml:space="preserve">  Policy 7950 </w:t>
      </w:r>
      <w:r>
        <w:rPr>
          <w:strike/>
          <w:sz w:val="20"/>
          <w:szCs w:val="20"/>
        </w:rPr>
        <w:t>Probationary</w:t>
      </w:r>
      <w:r w:rsidR="0002302C">
        <w:rPr>
          <w:sz w:val="20"/>
          <w:szCs w:val="20"/>
        </w:rPr>
        <w:t xml:space="preserve"> </w:t>
      </w:r>
      <w:r w:rsidR="0002302C">
        <w:rPr>
          <w:sz w:val="20"/>
          <w:szCs w:val="20"/>
          <w:u w:val="single"/>
        </w:rPr>
        <w:t>Non-Career Status</w:t>
      </w:r>
      <w:r w:rsidR="0002302C">
        <w:rPr>
          <w:sz w:val="20"/>
          <w:szCs w:val="20"/>
        </w:rPr>
        <w:t xml:space="preserve"> Teachers: Nonrenewal</w:t>
      </w:r>
    </w:p>
    <w:p w14:paraId="37D88606" w14:textId="42893A43" w:rsidR="0002302C" w:rsidRPr="0002302C" w:rsidRDefault="00213FEE" w:rsidP="00016878">
      <w:pPr>
        <w:pStyle w:val="ListParagraph"/>
        <w:spacing w:line="240" w:lineRule="auto"/>
        <w:jc w:val="left"/>
        <w:rPr>
          <w:sz w:val="20"/>
          <w:szCs w:val="20"/>
        </w:rPr>
      </w:pPr>
      <w:r>
        <w:rPr>
          <w:sz w:val="20"/>
          <w:szCs w:val="20"/>
        </w:rPr>
        <w:t xml:space="preserve">  Policy 9220 </w:t>
      </w:r>
      <w:bookmarkStart w:id="0" w:name="_GoBack"/>
      <w:bookmarkEnd w:id="0"/>
      <w:r w:rsidR="0002302C">
        <w:rPr>
          <w:sz w:val="20"/>
          <w:szCs w:val="20"/>
        </w:rPr>
        <w:t>Security of Facilities</w:t>
      </w:r>
    </w:p>
    <w:p w14:paraId="4A275919" w14:textId="7B1D4C17" w:rsidR="006C4F6B" w:rsidRPr="00016878" w:rsidRDefault="006C4F6B" w:rsidP="00016878">
      <w:pPr>
        <w:pStyle w:val="ListParagraph"/>
        <w:spacing w:line="240" w:lineRule="auto"/>
        <w:jc w:val="left"/>
        <w:rPr>
          <w:sz w:val="20"/>
          <w:szCs w:val="20"/>
        </w:rPr>
      </w:pPr>
      <w:r w:rsidRPr="00515B4D">
        <w:rPr>
          <w:b/>
          <w:sz w:val="20"/>
          <w:szCs w:val="20"/>
        </w:rPr>
        <w:t xml:space="preserve">     </w:t>
      </w:r>
    </w:p>
    <w:p w14:paraId="77F41C68" w14:textId="7E916501" w:rsidR="00040D1A" w:rsidRDefault="006C4F6B" w:rsidP="00040D1A">
      <w:pPr>
        <w:numPr>
          <w:ilvl w:val="0"/>
          <w:numId w:val="2"/>
        </w:numPr>
        <w:spacing w:line="240" w:lineRule="auto"/>
        <w:jc w:val="left"/>
        <w:rPr>
          <w:b/>
          <w:sz w:val="20"/>
          <w:szCs w:val="20"/>
        </w:rPr>
      </w:pPr>
      <w:r w:rsidRPr="00515B4D">
        <w:rPr>
          <w:b/>
          <w:sz w:val="20"/>
          <w:szCs w:val="20"/>
        </w:rPr>
        <w:t>Leadership For Innovation</w:t>
      </w:r>
    </w:p>
    <w:p w14:paraId="114C37DD" w14:textId="5D462A8D" w:rsidR="00F554E0" w:rsidRPr="00BE49DD" w:rsidRDefault="00F554E0" w:rsidP="00BE49DD">
      <w:pPr>
        <w:pStyle w:val="ListParagraph"/>
        <w:numPr>
          <w:ilvl w:val="1"/>
          <w:numId w:val="1"/>
        </w:numPr>
        <w:spacing w:line="240" w:lineRule="auto"/>
        <w:jc w:val="left"/>
        <w:rPr>
          <w:sz w:val="20"/>
          <w:szCs w:val="20"/>
        </w:rPr>
      </w:pPr>
      <w:r w:rsidRPr="00BE49DD">
        <w:rPr>
          <w:sz w:val="20"/>
          <w:szCs w:val="20"/>
        </w:rPr>
        <w:t xml:space="preserve">Letter from </w:t>
      </w:r>
      <w:proofErr w:type="spellStart"/>
      <w:r w:rsidRPr="00BE49DD">
        <w:rPr>
          <w:sz w:val="20"/>
          <w:szCs w:val="20"/>
        </w:rPr>
        <w:t>Appalchia</w:t>
      </w:r>
      <w:proofErr w:type="spellEnd"/>
      <w:r w:rsidRPr="00BE49DD">
        <w:rPr>
          <w:sz w:val="20"/>
          <w:szCs w:val="20"/>
        </w:rPr>
        <w:t xml:space="preserve"> Service Project (information)</w:t>
      </w:r>
    </w:p>
    <w:p w14:paraId="5CAC6907" w14:textId="318D99DE" w:rsidR="00BE49DD" w:rsidRPr="00BE49DD" w:rsidRDefault="00BE49DD" w:rsidP="00BE49DD">
      <w:pPr>
        <w:pStyle w:val="ListParagraph"/>
        <w:numPr>
          <w:ilvl w:val="1"/>
          <w:numId w:val="1"/>
        </w:numPr>
        <w:spacing w:line="240" w:lineRule="auto"/>
        <w:jc w:val="left"/>
        <w:rPr>
          <w:sz w:val="20"/>
          <w:szCs w:val="20"/>
        </w:rPr>
      </w:pPr>
      <w:r>
        <w:rPr>
          <w:sz w:val="20"/>
          <w:szCs w:val="20"/>
        </w:rPr>
        <w:t>Education Foundation Board (information)</w:t>
      </w:r>
    </w:p>
    <w:p w14:paraId="68A03014" w14:textId="77777777" w:rsidR="00C32129" w:rsidRPr="00F554E0" w:rsidRDefault="00C32129" w:rsidP="00F554E0">
      <w:pPr>
        <w:spacing w:line="240" w:lineRule="auto"/>
        <w:ind w:left="360"/>
        <w:jc w:val="left"/>
        <w:rPr>
          <w:sz w:val="20"/>
          <w:szCs w:val="20"/>
        </w:rPr>
      </w:pPr>
    </w:p>
    <w:p w14:paraId="03FF47CB" w14:textId="62D2CDAA" w:rsidR="00A25199" w:rsidRPr="006C2F01" w:rsidRDefault="006C4F6B" w:rsidP="00A25199">
      <w:pPr>
        <w:numPr>
          <w:ilvl w:val="0"/>
          <w:numId w:val="2"/>
        </w:numPr>
        <w:spacing w:line="240" w:lineRule="auto"/>
        <w:jc w:val="left"/>
        <w:rPr>
          <w:b/>
          <w:sz w:val="20"/>
          <w:szCs w:val="20"/>
        </w:rPr>
      </w:pPr>
      <w:r w:rsidRPr="00515B4D">
        <w:rPr>
          <w:b/>
          <w:sz w:val="20"/>
          <w:szCs w:val="20"/>
        </w:rPr>
        <w:t>Healthy Responsible Students</w:t>
      </w:r>
    </w:p>
    <w:p w14:paraId="112BEC13" w14:textId="77777777" w:rsidR="006C4F6B" w:rsidRDefault="006C4F6B" w:rsidP="006C4F6B">
      <w:pPr>
        <w:spacing w:line="240" w:lineRule="auto"/>
        <w:jc w:val="left"/>
        <w:rPr>
          <w:sz w:val="20"/>
          <w:szCs w:val="20"/>
        </w:rPr>
      </w:pPr>
    </w:p>
    <w:p w14:paraId="38FB0BF8" w14:textId="4582708F" w:rsidR="008B2D2B" w:rsidRPr="003602C2" w:rsidRDefault="008B2D2B" w:rsidP="008B2D2B">
      <w:pPr>
        <w:autoSpaceDE w:val="0"/>
        <w:autoSpaceDN w:val="0"/>
        <w:spacing w:after="240" w:line="240" w:lineRule="auto"/>
        <w:rPr>
          <w:color w:val="262626"/>
          <w:sz w:val="20"/>
          <w:szCs w:val="20"/>
        </w:rPr>
      </w:pPr>
      <w:r>
        <w:rPr>
          <w:color w:val="262626"/>
          <w:sz w:val="20"/>
          <w:szCs w:val="20"/>
        </w:rPr>
        <w:t>The Board will meet in closed s</w:t>
      </w:r>
      <w:r w:rsidR="006C4F6B" w:rsidRPr="003602C2">
        <w:rPr>
          <w:color w:val="262626"/>
          <w:sz w:val="20"/>
          <w:szCs w:val="20"/>
        </w:rPr>
        <w:t>ession for the purpose of discussing information that is privilege</w:t>
      </w:r>
      <w:r w:rsidR="00040D1A">
        <w:rPr>
          <w:color w:val="262626"/>
          <w:sz w:val="20"/>
          <w:szCs w:val="20"/>
        </w:rPr>
        <w:t>d</w:t>
      </w:r>
      <w:r>
        <w:rPr>
          <w:color w:val="262626"/>
          <w:sz w:val="20"/>
          <w:szCs w:val="20"/>
        </w:rPr>
        <w:t>,</w:t>
      </w:r>
      <w:r w:rsidRPr="008B2D2B">
        <w:rPr>
          <w:color w:val="262626"/>
          <w:sz w:val="20"/>
          <w:szCs w:val="20"/>
        </w:rPr>
        <w:t xml:space="preserve"> </w:t>
      </w:r>
      <w:r w:rsidRPr="003602C2">
        <w:rPr>
          <w:color w:val="262626"/>
          <w:sz w:val="20"/>
          <w:szCs w:val="20"/>
        </w:rPr>
        <w:t>confidential or not a public record as Per N.C.G.S. 143-318.11(a)(1) students and personnel; and (a)(6) initial employment.</w:t>
      </w:r>
      <w:r w:rsidRPr="003602C2">
        <w:rPr>
          <w:bCs/>
          <w:color w:val="262626"/>
          <w:sz w:val="20"/>
          <w:szCs w:val="20"/>
        </w:rPr>
        <w:t> </w:t>
      </w:r>
      <w:r>
        <w:rPr>
          <w:bCs/>
          <w:color w:val="262626"/>
          <w:sz w:val="20"/>
          <w:szCs w:val="20"/>
        </w:rPr>
        <w:t xml:space="preserve"> </w:t>
      </w:r>
    </w:p>
    <w:p w14:paraId="5D0C5B1C" w14:textId="651385A6" w:rsidR="00683F3F" w:rsidRDefault="008B2D2B" w:rsidP="006C4F6B">
      <w:r>
        <w:rPr>
          <w:color w:val="262626"/>
          <w:sz w:val="20"/>
          <w:szCs w:val="20"/>
        </w:rPr>
        <w:t xml:space="preserve"> </w:t>
      </w:r>
    </w:p>
    <w:sectPr w:rsidR="00683F3F" w:rsidSect="00683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F49"/>
    <w:multiLevelType w:val="hybridMultilevel"/>
    <w:tmpl w:val="96780A90"/>
    <w:lvl w:ilvl="0" w:tplc="0409000F">
      <w:start w:val="1"/>
      <w:numFmt w:val="decimal"/>
      <w:lvlText w:val="%1."/>
      <w:lvlJc w:val="left"/>
      <w:pPr>
        <w:ind w:left="360" w:hanging="360"/>
      </w:pPr>
    </w:lvl>
    <w:lvl w:ilvl="1" w:tplc="8A86A7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710B6"/>
    <w:multiLevelType w:val="hybridMultilevel"/>
    <w:tmpl w:val="B7E42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06A4C"/>
    <w:multiLevelType w:val="hybridMultilevel"/>
    <w:tmpl w:val="9C8AF5CE"/>
    <w:lvl w:ilvl="0" w:tplc="C69E542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29C07149"/>
    <w:multiLevelType w:val="hybridMultilevel"/>
    <w:tmpl w:val="4D96E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F42A8"/>
    <w:multiLevelType w:val="hybridMultilevel"/>
    <w:tmpl w:val="4162B7FE"/>
    <w:lvl w:ilvl="0" w:tplc="26CEF1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D80429"/>
    <w:multiLevelType w:val="hybridMultilevel"/>
    <w:tmpl w:val="7DDE2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B2BB9"/>
    <w:multiLevelType w:val="hybridMultilevel"/>
    <w:tmpl w:val="43825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D3684"/>
    <w:multiLevelType w:val="hybridMultilevel"/>
    <w:tmpl w:val="372AC8FE"/>
    <w:lvl w:ilvl="0" w:tplc="A058D80E">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E7371"/>
    <w:multiLevelType w:val="hybridMultilevel"/>
    <w:tmpl w:val="C39E136A"/>
    <w:lvl w:ilvl="0" w:tplc="36EA407A">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C6243A"/>
    <w:multiLevelType w:val="hybridMultilevel"/>
    <w:tmpl w:val="E5EC3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C3DE8"/>
    <w:multiLevelType w:val="hybridMultilevel"/>
    <w:tmpl w:val="1966B93C"/>
    <w:lvl w:ilvl="0" w:tplc="BC082B72">
      <w:start w:val="1"/>
      <w:numFmt w:val="decimal"/>
      <w:lvlText w:val="%1)"/>
      <w:lvlJc w:val="left"/>
      <w:pPr>
        <w:ind w:left="360" w:hanging="360"/>
      </w:pPr>
      <w:rPr>
        <w:b/>
      </w:rPr>
    </w:lvl>
    <w:lvl w:ilvl="1" w:tplc="75747708">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116DCE"/>
    <w:multiLevelType w:val="multilevel"/>
    <w:tmpl w:val="5A421ED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10"/>
  </w:num>
  <w:num w:numId="3">
    <w:abstractNumId w:val="4"/>
  </w:num>
  <w:num w:numId="4">
    <w:abstractNumId w:val="1"/>
  </w:num>
  <w:num w:numId="5">
    <w:abstractNumId w:val="9"/>
  </w:num>
  <w:num w:numId="6">
    <w:abstractNumId w:val="2"/>
  </w:num>
  <w:num w:numId="7">
    <w:abstractNumId w:val="8"/>
  </w:num>
  <w:num w:numId="8">
    <w:abstractNumId w:val="5"/>
  </w:num>
  <w:num w:numId="9">
    <w:abstractNumId w:val="0"/>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6B"/>
    <w:rsid w:val="00016878"/>
    <w:rsid w:val="0002302C"/>
    <w:rsid w:val="00040D1A"/>
    <w:rsid w:val="00065668"/>
    <w:rsid w:val="000B77AD"/>
    <w:rsid w:val="000F6344"/>
    <w:rsid w:val="00100513"/>
    <w:rsid w:val="00187FFB"/>
    <w:rsid w:val="00213FEE"/>
    <w:rsid w:val="002B6E6D"/>
    <w:rsid w:val="002C0992"/>
    <w:rsid w:val="003261E3"/>
    <w:rsid w:val="003D0997"/>
    <w:rsid w:val="0048000F"/>
    <w:rsid w:val="004D6AB5"/>
    <w:rsid w:val="0052340D"/>
    <w:rsid w:val="00553295"/>
    <w:rsid w:val="005646DD"/>
    <w:rsid w:val="00683F3F"/>
    <w:rsid w:val="006958A9"/>
    <w:rsid w:val="006C2F01"/>
    <w:rsid w:val="006C4F6B"/>
    <w:rsid w:val="007C59DD"/>
    <w:rsid w:val="008B2D2B"/>
    <w:rsid w:val="008F33A2"/>
    <w:rsid w:val="00990ED4"/>
    <w:rsid w:val="009A35D5"/>
    <w:rsid w:val="009F0314"/>
    <w:rsid w:val="00A25199"/>
    <w:rsid w:val="00A47D7C"/>
    <w:rsid w:val="00A64610"/>
    <w:rsid w:val="00A715FB"/>
    <w:rsid w:val="00AA2E49"/>
    <w:rsid w:val="00AD1EE2"/>
    <w:rsid w:val="00AE6680"/>
    <w:rsid w:val="00B92659"/>
    <w:rsid w:val="00BD26D6"/>
    <w:rsid w:val="00BE49DD"/>
    <w:rsid w:val="00C03ED4"/>
    <w:rsid w:val="00C32129"/>
    <w:rsid w:val="00C849BD"/>
    <w:rsid w:val="00CB0CE7"/>
    <w:rsid w:val="00D66689"/>
    <w:rsid w:val="00DA1929"/>
    <w:rsid w:val="00DE7801"/>
    <w:rsid w:val="00DF13CC"/>
    <w:rsid w:val="00E74796"/>
    <w:rsid w:val="00F24B78"/>
    <w:rsid w:val="00F554E0"/>
    <w:rsid w:val="00FA398E"/>
    <w:rsid w:val="00FA7781"/>
    <w:rsid w:val="00FC0985"/>
    <w:rsid w:val="00FC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B6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6B"/>
    <w:pPr>
      <w:widowControl w:val="0"/>
      <w:adjustRightInd w:val="0"/>
      <w:spacing w:line="360" w:lineRule="atLeast"/>
      <w:jc w:val="both"/>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6B"/>
    <w:pPr>
      <w:widowControl w:val="0"/>
      <w:adjustRightInd w:val="0"/>
      <w:spacing w:line="360" w:lineRule="atLeast"/>
      <w:jc w:val="both"/>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521</Words>
  <Characters>2974</Characters>
  <Application>Microsoft Macintosh Word</Application>
  <DocSecurity>0</DocSecurity>
  <Lines>24</Lines>
  <Paragraphs>6</Paragraphs>
  <ScaleCrop>false</ScaleCrop>
  <Company>Avery County Schools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Wise</dc:creator>
  <cp:keywords/>
  <dc:description/>
  <cp:lastModifiedBy>Libby Wise</cp:lastModifiedBy>
  <cp:revision>16</cp:revision>
  <cp:lastPrinted>2014-12-03T20:55:00Z</cp:lastPrinted>
  <dcterms:created xsi:type="dcterms:W3CDTF">2014-11-14T14:47:00Z</dcterms:created>
  <dcterms:modified xsi:type="dcterms:W3CDTF">2014-12-03T20:55:00Z</dcterms:modified>
</cp:coreProperties>
</file>